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  <w:r w:rsidRPr="004F0794">
        <w:rPr>
          <w:b/>
          <w:i/>
          <w:sz w:val="24"/>
          <w:szCs w:val="24"/>
          <w:u w:val="single"/>
        </w:rPr>
        <w:t xml:space="preserve">Remplissez cette page en </w:t>
      </w:r>
      <w:r w:rsidR="002148E6">
        <w:rPr>
          <w:b/>
          <w:i/>
          <w:sz w:val="24"/>
          <w:szCs w:val="24"/>
          <w:u w:val="single"/>
        </w:rPr>
        <w:t xml:space="preserve">en </w:t>
      </w:r>
      <w:r w:rsidRPr="004F0794">
        <w:rPr>
          <w:b/>
          <w:i/>
          <w:sz w:val="24"/>
          <w:szCs w:val="24"/>
          <w:u w:val="single"/>
        </w:rPr>
        <w:t>écri</w:t>
      </w:r>
      <w:r w:rsidR="002148E6">
        <w:rPr>
          <w:b/>
          <w:i/>
          <w:sz w:val="24"/>
          <w:szCs w:val="24"/>
          <w:u w:val="single"/>
        </w:rPr>
        <w:t xml:space="preserve">vant dans les  cadres prévus </w:t>
      </w:r>
      <w:r w:rsidRPr="004F0794">
        <w:rPr>
          <w:b/>
          <w:i/>
          <w:sz w:val="24"/>
          <w:szCs w:val="24"/>
          <w:u w:val="single"/>
        </w:rPr>
        <w:t xml:space="preserve">en prenant le soin d'aller à la ligne après </w:t>
      </w:r>
      <w:r w:rsidR="009A5E3B">
        <w:rPr>
          <w:b/>
          <w:i/>
          <w:sz w:val="24"/>
          <w:szCs w:val="24"/>
          <w:u w:val="single"/>
        </w:rPr>
        <w:t xml:space="preserve">chaque phrase ou </w:t>
      </w:r>
      <w:r w:rsidRPr="004F0794">
        <w:rPr>
          <w:b/>
          <w:i/>
          <w:sz w:val="24"/>
          <w:szCs w:val="24"/>
          <w:u w:val="single"/>
        </w:rPr>
        <w:t>chaque indication</w:t>
      </w:r>
      <w:r>
        <w:rPr>
          <w:b/>
          <w:i/>
          <w:sz w:val="24"/>
          <w:szCs w:val="24"/>
          <w:u w:val="single"/>
        </w:rPr>
        <w:t>.</w:t>
      </w:r>
    </w:p>
    <w:p w:rsidR="004F0794" w:rsidRPr="004F0794" w:rsidRDefault="004F0794" w:rsidP="004F0794">
      <w:pPr>
        <w:jc w:val="center"/>
        <w:rPr>
          <w:b/>
          <w:i/>
          <w:sz w:val="24"/>
          <w:szCs w:val="24"/>
          <w:u w:val="single"/>
        </w:rPr>
      </w:pPr>
    </w:p>
    <w:p w:rsidR="00856C3C" w:rsidRDefault="00551529" w:rsidP="00CA2B91">
      <w:pPr>
        <w:ind w:right="-567"/>
        <w:rPr>
          <w:rFonts w:ascii="Virginie" w:hAnsi="Virginie"/>
          <w:sz w:val="28"/>
          <w:szCs w:val="28"/>
        </w:rPr>
      </w:pPr>
      <w:r w:rsidRPr="00E02E9F">
        <w:rPr>
          <w:rFonts w:ascii="Virginie" w:hAnsi="Virginie"/>
          <w:sz w:val="28"/>
          <w:szCs w:val="28"/>
          <w:u w:val="single"/>
        </w:rPr>
        <w:t>Votre nom</w:t>
      </w:r>
      <w:r w:rsidRPr="00551529">
        <w:rPr>
          <w:rFonts w:ascii="Virginie" w:hAnsi="Virginie"/>
          <w:sz w:val="28"/>
          <w:szCs w:val="28"/>
          <w:u w:val="single"/>
        </w:rPr>
        <w:t>:</w:t>
      </w:r>
      <w:r w:rsidR="00856C3C">
        <w:rPr>
          <w:rFonts w:ascii="Virginie" w:hAnsi="Virginie"/>
          <w:sz w:val="28"/>
          <w:szCs w:val="28"/>
        </w:rPr>
        <w:t xml:space="preserve"> </w:t>
      </w:r>
      <w:sdt>
        <w:sdtPr>
          <w:rPr>
            <w:rFonts w:ascii="Virginie" w:hAnsi="Virginie"/>
            <w:sz w:val="28"/>
            <w:szCs w:val="28"/>
          </w:rPr>
          <w:id w:val="1311213590"/>
          <w:placeholder>
            <w:docPart w:val="5409B2D891044DD184C344D54A4B0034"/>
          </w:placeholder>
          <w:showingPlcHdr/>
        </w:sdtPr>
        <w:sdtEndPr/>
        <w:sdtContent>
          <w:r w:rsidR="009A5E3B" w:rsidRPr="00A236B8">
            <w:rPr>
              <w:rStyle w:val="Textedelespacerserv"/>
            </w:rPr>
            <w:t>Cliquez ici pour taper du texte.</w:t>
          </w:r>
        </w:sdtContent>
      </w:sdt>
    </w:p>
    <w:p w:rsidR="00551529" w:rsidRDefault="00551529" w:rsidP="00856C3C">
      <w:pPr>
        <w:ind w:right="-567"/>
        <w:jc w:val="right"/>
      </w:pPr>
      <w:r>
        <w:rPr>
          <w:rFonts w:ascii="Virginie" w:hAnsi="Virginie"/>
          <w:sz w:val="28"/>
          <w:szCs w:val="28"/>
        </w:rPr>
        <w:t xml:space="preserve"> </w:t>
      </w:r>
      <w:r w:rsidRPr="00551529">
        <w:rPr>
          <w:rFonts w:ascii="Virginie" w:hAnsi="Virginie"/>
          <w:sz w:val="28"/>
          <w:szCs w:val="28"/>
          <w:u w:val="single"/>
        </w:rPr>
        <w:t>La date:</w:t>
      </w:r>
      <w:r w:rsidR="00CA2B91" w:rsidRPr="00CA2B91">
        <w:rPr>
          <w:rFonts w:ascii="Virginie" w:hAnsi="Virginie"/>
          <w:sz w:val="28"/>
          <w:szCs w:val="28"/>
        </w:rPr>
        <w:t xml:space="preserve"> </w:t>
      </w:r>
      <w:r w:rsidR="00CA2B91">
        <w:rPr>
          <w:rFonts w:ascii="Virginie" w:hAnsi="Virginie"/>
          <w:sz w:val="28"/>
          <w:szCs w:val="28"/>
        </w:rPr>
        <w:t xml:space="preserve"> </w:t>
      </w:r>
      <w:r w:rsidR="00CA2B91" w:rsidRPr="00CA2B91">
        <w:rPr>
          <w:rFonts w:ascii="Virginie" w:hAnsi="Virginie"/>
          <w:sz w:val="28"/>
          <w:szCs w:val="28"/>
        </w:rPr>
        <w:t xml:space="preserve"> </w:t>
      </w:r>
      <w:sdt>
        <w:sdtPr>
          <w:rPr>
            <w:rFonts w:ascii="Virginie" w:hAnsi="Virginie"/>
            <w:sz w:val="28"/>
            <w:szCs w:val="28"/>
          </w:rPr>
          <w:id w:val="1949957965"/>
          <w:placeholder>
            <w:docPart w:val="62DA93270A234A12B7F3353EE93D86BC"/>
          </w:placeholder>
          <w:showingPlcHdr/>
          <w:date w:fullDate="2016-10-05T00:00:00Z"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CA2B91" w:rsidRPr="00856C3C">
            <w:rPr>
              <w:rStyle w:val="Textedelespacerserv"/>
            </w:rPr>
            <w:t>Cliquez ici pour entrer une date.</w:t>
          </w:r>
        </w:sdtContent>
      </w:sdt>
    </w:p>
    <w:p w:rsidR="00551529" w:rsidRDefault="00551529"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3C0BFFC3" wp14:editId="335FB3CF">
            <wp:simplePos x="0" y="0"/>
            <wp:positionH relativeFrom="margin">
              <wp:align>center</wp:align>
            </wp:positionH>
            <wp:positionV relativeFrom="paragraph">
              <wp:posOffset>265430</wp:posOffset>
            </wp:positionV>
            <wp:extent cx="4652010" cy="640080"/>
            <wp:effectExtent l="0" t="0" r="0" b="0"/>
            <wp:wrapTight wrapText="bothSides">
              <wp:wrapPolygon edited="0">
                <wp:start x="1150" y="2571"/>
                <wp:lineTo x="442" y="14143"/>
                <wp:lineTo x="442" y="16071"/>
                <wp:lineTo x="708" y="16714"/>
                <wp:lineTo x="1592" y="18000"/>
                <wp:lineTo x="19106" y="18000"/>
                <wp:lineTo x="20698" y="16714"/>
                <wp:lineTo x="21317" y="16071"/>
                <wp:lineTo x="21317" y="9643"/>
                <wp:lineTo x="13268" y="5143"/>
                <wp:lineTo x="1681" y="2571"/>
                <wp:lineTo x="1150" y="2571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r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529" w:rsidRDefault="00551529"/>
    <w:p w:rsidR="00551529" w:rsidRDefault="00551529"/>
    <w:p w:rsidR="00551529" w:rsidRDefault="00551529"/>
    <w:p w:rsidR="00D0094F" w:rsidRPr="00D0094F" w:rsidRDefault="00D0094F" w:rsidP="00D0094F">
      <w:pPr>
        <w:pStyle w:val="Paragraphedeliste"/>
        <w:numPr>
          <w:ilvl w:val="0"/>
          <w:numId w:val="4"/>
        </w:numPr>
        <w:ind w:left="567" w:hanging="567"/>
        <w:rPr>
          <w:rFonts w:ascii="Virginie" w:hAnsi="Virginie"/>
          <w:sz w:val="32"/>
          <w:szCs w:val="32"/>
          <w:u w:val="single"/>
        </w:rPr>
      </w:pPr>
      <w:r w:rsidRPr="00D0094F">
        <w:rPr>
          <w:rFonts w:ascii="Virginie" w:hAnsi="Virginie"/>
          <w:sz w:val="32"/>
          <w:szCs w:val="32"/>
          <w:u w:val="single"/>
        </w:rPr>
        <w:t xml:space="preserve">La recette des </w:t>
      </w:r>
      <w:r w:rsidRPr="00D0094F">
        <w:rPr>
          <w:rFonts w:ascii="Virginie" w:hAnsi="Virginie"/>
          <w:b/>
          <w:sz w:val="32"/>
          <w:szCs w:val="32"/>
          <w:u w:val="single"/>
        </w:rPr>
        <w:t>beignets aux anchois</w:t>
      </w:r>
      <w:r w:rsidRPr="00D0094F">
        <w:rPr>
          <w:rFonts w:ascii="Virginie" w:hAnsi="Virginie"/>
          <w:sz w:val="32"/>
          <w:szCs w:val="32"/>
          <w:u w:val="single"/>
        </w:rPr>
        <w:t>.</w:t>
      </w:r>
    </w:p>
    <w:p w:rsidR="00551529" w:rsidRPr="00D0094F" w:rsidRDefault="00834379" w:rsidP="00D0094F">
      <w:pPr>
        <w:pStyle w:val="Paragraphedeliste"/>
        <w:numPr>
          <w:ilvl w:val="0"/>
          <w:numId w:val="2"/>
        </w:numPr>
        <w:rPr>
          <w:rFonts w:ascii="Virginie" w:hAnsi="Virginie"/>
          <w:sz w:val="28"/>
          <w:szCs w:val="28"/>
        </w:rPr>
      </w:pPr>
      <w:r w:rsidRPr="00D0094F">
        <w:rPr>
          <w:rFonts w:ascii="Virginie" w:hAnsi="Virginie"/>
          <w:sz w:val="28"/>
          <w:szCs w:val="28"/>
        </w:rPr>
        <w:t xml:space="preserve">Dresser la </w:t>
      </w:r>
      <w:r w:rsidR="00551529" w:rsidRPr="00D0094F">
        <w:rPr>
          <w:rFonts w:ascii="Virginie" w:hAnsi="Virginie"/>
          <w:sz w:val="28"/>
          <w:szCs w:val="28"/>
        </w:rPr>
        <w:t>liste des ingrédients</w:t>
      </w:r>
      <w:r w:rsidRPr="00D0094F">
        <w:rPr>
          <w:rFonts w:ascii="Virginie" w:hAnsi="Virginie"/>
          <w:sz w:val="28"/>
          <w:szCs w:val="28"/>
        </w:rPr>
        <w:t xml:space="preserve"> indispensables à la recette</w:t>
      </w:r>
      <w:r w:rsidR="00551529" w:rsidRPr="00D0094F">
        <w:rPr>
          <w:rFonts w:ascii="Virginie" w:hAnsi="Virginie"/>
          <w:sz w:val="28"/>
          <w:szCs w:val="28"/>
        </w:rPr>
        <w:t>:</w:t>
      </w:r>
    </w:p>
    <w:sdt>
      <w:sdtPr>
        <w:rPr>
          <w:rFonts w:ascii="Virginie" w:hAnsi="Virginie"/>
          <w:sz w:val="28"/>
          <w:szCs w:val="28"/>
        </w:rPr>
        <w:id w:val="1023365562"/>
        <w:placeholder>
          <w:docPart w:val="EF250AA4ECD94B09B68B76350866C644"/>
        </w:placeholder>
        <w:showingPlcHdr/>
      </w:sdtPr>
      <w:sdtEndPr/>
      <w:sdtContent>
        <w:p w:rsidR="00551529" w:rsidRDefault="00856C3C">
          <w:pPr>
            <w:rPr>
              <w:rFonts w:ascii="Virginie" w:hAnsi="Virginie"/>
              <w:sz w:val="28"/>
              <w:szCs w:val="28"/>
            </w:rPr>
          </w:pPr>
          <w:r w:rsidRPr="00A236B8">
            <w:rPr>
              <w:rStyle w:val="Textedelespacerserv"/>
            </w:rPr>
            <w:t>Cliquez ici pour taper du texte.</w:t>
          </w:r>
        </w:p>
      </w:sdtContent>
    </w:sdt>
    <w:p w:rsidR="00551529" w:rsidRPr="00D0094F" w:rsidRDefault="00834379" w:rsidP="00D0094F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Virginie" w:hAnsi="Virginie"/>
          <w:sz w:val="28"/>
          <w:szCs w:val="28"/>
        </w:rPr>
      </w:pPr>
      <w:r w:rsidRPr="00D0094F">
        <w:rPr>
          <w:rFonts w:ascii="Virginie" w:hAnsi="Virginie"/>
          <w:sz w:val="28"/>
          <w:szCs w:val="28"/>
        </w:rPr>
        <w:t>Relever l</w:t>
      </w:r>
      <w:r w:rsidR="00551529" w:rsidRPr="00D0094F">
        <w:rPr>
          <w:rFonts w:ascii="Virginie" w:hAnsi="Virginie"/>
          <w:sz w:val="28"/>
          <w:szCs w:val="28"/>
        </w:rPr>
        <w:t>a liste des ustensiles</w:t>
      </w:r>
      <w:r w:rsidRPr="00D0094F">
        <w:rPr>
          <w:rFonts w:ascii="Virginie" w:hAnsi="Virginie"/>
          <w:sz w:val="28"/>
          <w:szCs w:val="28"/>
        </w:rPr>
        <w:t>, récipients</w:t>
      </w:r>
      <w:r w:rsidR="00551529" w:rsidRPr="00D0094F">
        <w:rPr>
          <w:rFonts w:ascii="Virginie" w:hAnsi="Virginie"/>
          <w:sz w:val="28"/>
          <w:szCs w:val="28"/>
        </w:rPr>
        <w:t xml:space="preserve"> ou appareils</w:t>
      </w:r>
      <w:r w:rsidRPr="00D0094F">
        <w:rPr>
          <w:rFonts w:ascii="Virginie" w:hAnsi="Virginie"/>
          <w:sz w:val="28"/>
          <w:szCs w:val="28"/>
        </w:rPr>
        <w:t xml:space="preserve"> nécessaires à la réalisation de la recette</w:t>
      </w:r>
      <w:r w:rsidR="00551529" w:rsidRPr="00D0094F">
        <w:rPr>
          <w:rFonts w:ascii="Virginie" w:hAnsi="Virginie"/>
          <w:sz w:val="28"/>
          <w:szCs w:val="28"/>
        </w:rPr>
        <w:t>:</w:t>
      </w:r>
    </w:p>
    <w:sdt>
      <w:sdtPr>
        <w:rPr>
          <w:rFonts w:ascii="Virginie" w:hAnsi="Virginie"/>
          <w:sz w:val="28"/>
          <w:szCs w:val="28"/>
        </w:rPr>
        <w:id w:val="-988400223"/>
        <w:placeholder>
          <w:docPart w:val="F0F55D38BC4A42678CB973FC4D9403E6"/>
        </w:placeholder>
        <w:showingPlcHdr/>
      </w:sdtPr>
      <w:sdtEndPr/>
      <w:sdtContent>
        <w:p w:rsidR="00551529" w:rsidRPr="00551529" w:rsidRDefault="00856C3C">
          <w:pPr>
            <w:rPr>
              <w:rFonts w:ascii="Virginie" w:hAnsi="Virginie"/>
              <w:sz w:val="28"/>
              <w:szCs w:val="28"/>
            </w:rPr>
          </w:pPr>
          <w:r w:rsidRPr="00A236B8">
            <w:rPr>
              <w:rStyle w:val="Textedelespacerserv"/>
            </w:rPr>
            <w:t>Cliquez ici pour taper du texte.</w:t>
          </w:r>
        </w:p>
      </w:sdtContent>
    </w:sdt>
    <w:p w:rsidR="00551529" w:rsidRDefault="00D0094F" w:rsidP="00D0094F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Virginie" w:hAnsi="Virginie"/>
          <w:sz w:val="28"/>
          <w:szCs w:val="28"/>
        </w:rPr>
      </w:pPr>
      <w:r w:rsidRPr="00D0094F">
        <w:rPr>
          <w:rFonts w:ascii="Virginie" w:hAnsi="Virginie" w:cs="Times New Roman"/>
          <w:sz w:val="28"/>
          <w:szCs w:val="28"/>
        </w:rPr>
        <w:t>E</w:t>
      </w:r>
      <w:r w:rsidR="00834379" w:rsidRPr="00D0094F">
        <w:rPr>
          <w:rFonts w:ascii="Virginie" w:hAnsi="Virginie"/>
          <w:sz w:val="28"/>
          <w:szCs w:val="28"/>
        </w:rPr>
        <w:t>tablir la liste chronologique des</w:t>
      </w:r>
      <w:r w:rsidR="00551529" w:rsidRPr="00D0094F">
        <w:rPr>
          <w:rFonts w:ascii="Virginie" w:hAnsi="Virginie"/>
          <w:sz w:val="28"/>
          <w:szCs w:val="28"/>
        </w:rPr>
        <w:t xml:space="preserve"> différentes étapes de réalisation de la recette:</w:t>
      </w:r>
    </w:p>
    <w:sdt>
      <w:sdtPr>
        <w:rPr>
          <w:rFonts w:ascii="Virginie" w:hAnsi="Virginie"/>
          <w:sz w:val="28"/>
          <w:szCs w:val="28"/>
        </w:rPr>
        <w:id w:val="-1083219151"/>
        <w:placeholder>
          <w:docPart w:val="74AD9E6EB51F464C8727797BA47AADE1"/>
        </w:placeholder>
        <w:showingPlcHdr/>
      </w:sdtPr>
      <w:sdtEndPr/>
      <w:sdtContent>
        <w:p w:rsidR="009A5E3B" w:rsidRPr="009A5E3B" w:rsidRDefault="009A5E3B" w:rsidP="009A5E3B">
          <w:pPr>
            <w:tabs>
              <w:tab w:val="left" w:pos="0"/>
            </w:tabs>
            <w:rPr>
              <w:rFonts w:ascii="Virginie" w:hAnsi="Virginie"/>
              <w:sz w:val="28"/>
              <w:szCs w:val="28"/>
            </w:rPr>
          </w:pPr>
          <w:r w:rsidRPr="00A236B8">
            <w:rPr>
              <w:rStyle w:val="Textedelespacerserv"/>
            </w:rPr>
            <w:t>Cliquez ici pour taper du texte.</w:t>
          </w:r>
        </w:p>
      </w:sdtContent>
    </w:sdt>
    <w:p w:rsidR="00551529" w:rsidRPr="00D0094F" w:rsidRDefault="00264723" w:rsidP="00D0094F">
      <w:pPr>
        <w:pStyle w:val="Paragraphedeliste"/>
        <w:numPr>
          <w:ilvl w:val="0"/>
          <w:numId w:val="2"/>
        </w:numPr>
        <w:tabs>
          <w:tab w:val="left" w:pos="0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 xml:space="preserve">Dresser, au fur et à mesure de l'énoncé de la recette, les conseils précieux à sa réussite </w:t>
      </w:r>
      <w:r w:rsidR="00551529" w:rsidRPr="00D0094F">
        <w:rPr>
          <w:rFonts w:ascii="Virginie" w:hAnsi="Virginie"/>
          <w:sz w:val="28"/>
          <w:szCs w:val="28"/>
        </w:rPr>
        <w:t>:</w:t>
      </w:r>
    </w:p>
    <w:sdt>
      <w:sdtPr>
        <w:rPr>
          <w:rFonts w:ascii="Virginie" w:hAnsi="Virginie"/>
          <w:sz w:val="28"/>
          <w:szCs w:val="28"/>
        </w:rPr>
        <w:id w:val="-933440122"/>
        <w:placeholder>
          <w:docPart w:val="A01534D4C56145F7B016E486741BC9C0"/>
        </w:placeholder>
        <w:showingPlcHdr/>
      </w:sdtPr>
      <w:sdtEndPr/>
      <w:sdtContent>
        <w:p w:rsidR="00CA2B91" w:rsidRDefault="009A5E3B">
          <w:pPr>
            <w:rPr>
              <w:rFonts w:ascii="Virginie" w:hAnsi="Virginie"/>
              <w:sz w:val="28"/>
              <w:szCs w:val="28"/>
            </w:rPr>
          </w:pPr>
          <w:r w:rsidRPr="00A236B8">
            <w:rPr>
              <w:rStyle w:val="Textedelespacerserv"/>
            </w:rPr>
            <w:t>Cliquez ici pour taper du texte.</w:t>
          </w:r>
        </w:p>
      </w:sdtContent>
    </w:sdt>
    <w:p w:rsidR="00D0094F" w:rsidRDefault="00D0094F" w:rsidP="00D0094F">
      <w:pPr>
        <w:pStyle w:val="Paragraphedeliste"/>
        <w:numPr>
          <w:ilvl w:val="0"/>
          <w:numId w:val="4"/>
        </w:numPr>
        <w:ind w:left="567" w:hanging="567"/>
        <w:rPr>
          <w:rFonts w:ascii="Virginie" w:hAnsi="Virginie"/>
          <w:sz w:val="32"/>
          <w:szCs w:val="32"/>
          <w:u w:val="single"/>
        </w:rPr>
      </w:pPr>
      <w:r w:rsidRPr="00D0094F">
        <w:rPr>
          <w:rFonts w:ascii="Virginie" w:hAnsi="Virginie"/>
          <w:sz w:val="32"/>
          <w:szCs w:val="32"/>
          <w:u w:val="single"/>
        </w:rPr>
        <w:t>J'ai bien compris ce que j'ai lu:</w:t>
      </w:r>
    </w:p>
    <w:p w:rsidR="00D0094F" w:rsidRDefault="00D0094F" w:rsidP="00D0094F">
      <w:pPr>
        <w:pStyle w:val="Paragraphedeliste"/>
        <w:numPr>
          <w:ilvl w:val="0"/>
          <w:numId w:val="2"/>
        </w:numPr>
        <w:rPr>
          <w:rFonts w:ascii="Virginie" w:hAnsi="Virginie"/>
          <w:sz w:val="28"/>
          <w:szCs w:val="28"/>
        </w:rPr>
      </w:pPr>
      <w:r w:rsidRPr="00D0094F">
        <w:rPr>
          <w:rFonts w:ascii="Virginie" w:hAnsi="Virginie"/>
          <w:sz w:val="28"/>
          <w:szCs w:val="28"/>
        </w:rPr>
        <w:lastRenderedPageBreak/>
        <w:t>Relever dans le texte tout ce qui explique que Cédric Casanova est un marchand passionné:</w:t>
      </w:r>
    </w:p>
    <w:sdt>
      <w:sdtPr>
        <w:rPr>
          <w:rFonts w:ascii="Virginie" w:hAnsi="Virginie"/>
          <w:sz w:val="28"/>
          <w:szCs w:val="28"/>
        </w:rPr>
        <w:id w:val="1022283467"/>
        <w:placeholder>
          <w:docPart w:val="E0A1BC79960F427B9696CAFA534955EC"/>
        </w:placeholder>
        <w:showingPlcHdr/>
      </w:sdtPr>
      <w:sdtEndPr/>
      <w:sdtContent>
        <w:bookmarkStart w:id="0" w:name="_GoBack" w:displacedByCustomXml="prev"/>
        <w:p w:rsidR="00CA2B91" w:rsidRDefault="00CA2B91" w:rsidP="00CA2B91">
          <w:pPr>
            <w:pStyle w:val="Paragraphedeliste"/>
            <w:tabs>
              <w:tab w:val="right" w:pos="9072"/>
            </w:tabs>
            <w:ind w:left="0"/>
            <w:rPr>
              <w:rFonts w:ascii="Virginie" w:hAnsi="Virginie"/>
              <w:sz w:val="28"/>
              <w:szCs w:val="28"/>
            </w:rPr>
          </w:pPr>
          <w:r w:rsidRPr="00A236B8">
            <w:rPr>
              <w:rStyle w:val="Textedelespacerserv"/>
            </w:rPr>
            <w:t>Cliquez ici pour taper du texte.</w:t>
          </w:r>
        </w:p>
        <w:bookmarkEnd w:id="0" w:displacedByCustomXml="next"/>
      </w:sdtContent>
    </w:sdt>
    <w:p w:rsidR="00D0094F" w:rsidRDefault="00D0094F" w:rsidP="00D0094F">
      <w:pPr>
        <w:pStyle w:val="Paragraphedeliste"/>
        <w:numPr>
          <w:ilvl w:val="0"/>
          <w:numId w:val="2"/>
        </w:numPr>
        <w:tabs>
          <w:tab w:val="right" w:pos="9072"/>
        </w:tabs>
        <w:rPr>
          <w:rFonts w:ascii="Virginie" w:hAnsi="Virginie"/>
          <w:sz w:val="28"/>
          <w:szCs w:val="28"/>
        </w:rPr>
      </w:pPr>
      <w:r>
        <w:rPr>
          <w:rFonts w:ascii="Virginie" w:hAnsi="Virginie"/>
          <w:sz w:val="28"/>
          <w:szCs w:val="28"/>
        </w:rPr>
        <w:t>Quelle erreur le personnage au pull orange commet-il parce qu'il veut gagner du temps?</w:t>
      </w:r>
    </w:p>
    <w:sdt>
      <w:sdtPr>
        <w:rPr>
          <w:rFonts w:ascii="Virginie" w:hAnsi="Virginie"/>
          <w:sz w:val="28"/>
          <w:szCs w:val="28"/>
        </w:rPr>
        <w:id w:val="149961212"/>
        <w:placeholder>
          <w:docPart w:val="6AB09E1219AB44FD9E4F0221EE0BC959"/>
        </w:placeholder>
        <w:showingPlcHdr/>
      </w:sdtPr>
      <w:sdtEndPr/>
      <w:sdtContent>
        <w:p w:rsidR="00D0094F" w:rsidRPr="009A5E3B" w:rsidRDefault="009A5E3B" w:rsidP="00D0094F">
          <w:pPr>
            <w:tabs>
              <w:tab w:val="right" w:pos="9072"/>
            </w:tabs>
          </w:pPr>
          <w:r w:rsidRPr="00A236B8">
            <w:rPr>
              <w:rStyle w:val="Textedelespacerserv"/>
            </w:rPr>
            <w:t>Cliquez ici pour taper du texte.</w:t>
          </w:r>
        </w:p>
      </w:sdtContent>
    </w:sdt>
    <w:p w:rsidR="00D0094F" w:rsidRDefault="00D0094F"/>
    <w:sectPr w:rsidR="00D0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05FB2"/>
    <w:multiLevelType w:val="hybridMultilevel"/>
    <w:tmpl w:val="E0EECA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0BB8"/>
    <w:multiLevelType w:val="hybridMultilevel"/>
    <w:tmpl w:val="0EA2B5EE"/>
    <w:lvl w:ilvl="0" w:tplc="33B0629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132E"/>
    <w:multiLevelType w:val="hybridMultilevel"/>
    <w:tmpl w:val="4CFCD4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256D1"/>
    <w:multiLevelType w:val="hybridMultilevel"/>
    <w:tmpl w:val="90AEE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k7Z0UOtpk/YXM0MVr/d7CCtCMs=" w:salt="/r1NRaVeMOJZd7Y8eR+lA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29"/>
    <w:rsid w:val="002148E6"/>
    <w:rsid w:val="00264723"/>
    <w:rsid w:val="003A7514"/>
    <w:rsid w:val="004F0794"/>
    <w:rsid w:val="00502896"/>
    <w:rsid w:val="00551529"/>
    <w:rsid w:val="00834379"/>
    <w:rsid w:val="00856C3C"/>
    <w:rsid w:val="009070E5"/>
    <w:rsid w:val="009A5E3B"/>
    <w:rsid w:val="00CA2B91"/>
    <w:rsid w:val="00D0094F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0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152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2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00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2DA93270A234A12B7F3353EE93D8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1C0CF3-3EE3-4515-87BF-5E0E13FC1E05}"/>
      </w:docPartPr>
      <w:docPartBody>
        <w:p w:rsidR="00F66355" w:rsidRDefault="00F66355" w:rsidP="00F66355">
          <w:pPr>
            <w:pStyle w:val="62DA93270A234A12B7F3353EE93D86BC1"/>
          </w:pPr>
          <w:r w:rsidRPr="00856C3C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0A1BC79960F427B9696CAFA53495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963467-ED59-4035-966A-D1FFD03B7F3D}"/>
      </w:docPartPr>
      <w:docPartBody>
        <w:p w:rsidR="00F66355" w:rsidRDefault="00F66355" w:rsidP="00F66355">
          <w:pPr>
            <w:pStyle w:val="E0A1BC79960F427B9696CAFA534955EC1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AB09E1219AB44FD9E4F0221EE0BC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A5A81F-6CC4-4D4D-A981-2EE94E87217A}"/>
      </w:docPartPr>
      <w:docPartBody>
        <w:p w:rsidR="00F66355" w:rsidRDefault="00F66355" w:rsidP="00F66355">
          <w:pPr>
            <w:pStyle w:val="6AB09E1219AB44FD9E4F0221EE0BC9591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09B2D891044DD184C344D54A4B0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0CFE7F-7896-4907-B348-8CE212D8F1D5}"/>
      </w:docPartPr>
      <w:docPartBody>
        <w:p w:rsidR="008156ED" w:rsidRDefault="00F66355" w:rsidP="00F66355">
          <w:pPr>
            <w:pStyle w:val="5409B2D891044DD184C344D54A4B0034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F250AA4ECD94B09B68B76350866C6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FEF405-5C5B-4944-84EE-D3E069673ACF}"/>
      </w:docPartPr>
      <w:docPartBody>
        <w:p w:rsidR="008156ED" w:rsidRDefault="00F66355" w:rsidP="00F66355">
          <w:pPr>
            <w:pStyle w:val="EF250AA4ECD94B09B68B76350866C644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F55D38BC4A42678CB973FC4D9403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29E89-F6FE-4337-982F-5A0DAF74DBB8}"/>
      </w:docPartPr>
      <w:docPartBody>
        <w:p w:rsidR="008156ED" w:rsidRDefault="00F66355" w:rsidP="00F66355">
          <w:pPr>
            <w:pStyle w:val="F0F55D38BC4A42678CB973FC4D9403E6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4AD9E6EB51F464C8727797BA47AA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D9E95-C6F8-4CCA-95A2-0C0C44D4E9B7}"/>
      </w:docPartPr>
      <w:docPartBody>
        <w:p w:rsidR="008156ED" w:rsidRDefault="00F66355" w:rsidP="00F66355">
          <w:pPr>
            <w:pStyle w:val="74AD9E6EB51F464C8727797BA47AADE1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1534D4C56145F7B016E486741BC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35355D-F882-4503-906F-4AE9E6B42DD4}"/>
      </w:docPartPr>
      <w:docPartBody>
        <w:p w:rsidR="008156ED" w:rsidRDefault="00F66355" w:rsidP="00F66355">
          <w:pPr>
            <w:pStyle w:val="A01534D4C56145F7B016E486741BC9C0"/>
          </w:pPr>
          <w:r w:rsidRPr="00A236B8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rgini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20"/>
    <w:rsid w:val="003F1420"/>
    <w:rsid w:val="0061790F"/>
    <w:rsid w:val="008156ED"/>
    <w:rsid w:val="00887E63"/>
    <w:rsid w:val="00B94787"/>
    <w:rsid w:val="00DB5318"/>
    <w:rsid w:val="00F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6355"/>
    <w:rPr>
      <w:color w:val="808080"/>
    </w:rPr>
  </w:style>
  <w:style w:type="paragraph" w:customStyle="1" w:styleId="62DA93270A234A12B7F3353EE93D86BC">
    <w:name w:val="62DA93270A234A12B7F3353EE93D86BC"/>
    <w:rsid w:val="00F66355"/>
    <w:rPr>
      <w:rFonts w:eastAsiaTheme="minorHAnsi"/>
      <w:lang w:eastAsia="en-US"/>
    </w:rPr>
  </w:style>
  <w:style w:type="paragraph" w:customStyle="1" w:styleId="E0A1BC79960F427B9696CAFA534955EC">
    <w:name w:val="E0A1BC79960F427B9696CAFA534955EC"/>
    <w:rsid w:val="00F66355"/>
    <w:pPr>
      <w:ind w:left="720"/>
      <w:contextualSpacing/>
    </w:pPr>
    <w:rPr>
      <w:rFonts w:eastAsiaTheme="minorHAnsi"/>
      <w:lang w:eastAsia="en-US"/>
    </w:rPr>
  </w:style>
  <w:style w:type="paragraph" w:customStyle="1" w:styleId="6AB09E1219AB44FD9E4F0221EE0BC959">
    <w:name w:val="6AB09E1219AB44FD9E4F0221EE0BC959"/>
    <w:rsid w:val="00F66355"/>
    <w:rPr>
      <w:rFonts w:eastAsiaTheme="minorHAnsi"/>
      <w:lang w:eastAsia="en-US"/>
    </w:rPr>
  </w:style>
  <w:style w:type="paragraph" w:customStyle="1" w:styleId="5409B2D891044DD184C344D54A4B0034">
    <w:name w:val="5409B2D891044DD184C344D54A4B0034"/>
    <w:rsid w:val="00F66355"/>
    <w:rPr>
      <w:rFonts w:eastAsiaTheme="minorHAnsi"/>
      <w:lang w:eastAsia="en-US"/>
    </w:rPr>
  </w:style>
  <w:style w:type="paragraph" w:customStyle="1" w:styleId="62DA93270A234A12B7F3353EE93D86BC1">
    <w:name w:val="62DA93270A234A12B7F3353EE93D86BC1"/>
    <w:rsid w:val="00F66355"/>
    <w:rPr>
      <w:rFonts w:eastAsiaTheme="minorHAnsi"/>
      <w:lang w:eastAsia="en-US"/>
    </w:rPr>
  </w:style>
  <w:style w:type="paragraph" w:customStyle="1" w:styleId="EF250AA4ECD94B09B68B76350866C644">
    <w:name w:val="EF250AA4ECD94B09B68B76350866C644"/>
    <w:rsid w:val="00F66355"/>
    <w:rPr>
      <w:rFonts w:eastAsiaTheme="minorHAnsi"/>
      <w:lang w:eastAsia="en-US"/>
    </w:rPr>
  </w:style>
  <w:style w:type="paragraph" w:customStyle="1" w:styleId="F0F55D38BC4A42678CB973FC4D9403E6">
    <w:name w:val="F0F55D38BC4A42678CB973FC4D9403E6"/>
    <w:rsid w:val="00F66355"/>
    <w:rPr>
      <w:rFonts w:eastAsiaTheme="minorHAnsi"/>
      <w:lang w:eastAsia="en-US"/>
    </w:rPr>
  </w:style>
  <w:style w:type="paragraph" w:customStyle="1" w:styleId="74AD9E6EB51F464C8727797BA47AADE1">
    <w:name w:val="74AD9E6EB51F464C8727797BA47AADE1"/>
    <w:rsid w:val="00F66355"/>
    <w:rPr>
      <w:rFonts w:eastAsiaTheme="minorHAnsi"/>
      <w:lang w:eastAsia="en-US"/>
    </w:rPr>
  </w:style>
  <w:style w:type="paragraph" w:customStyle="1" w:styleId="A01534D4C56145F7B016E486741BC9C0">
    <w:name w:val="A01534D4C56145F7B016E486741BC9C0"/>
    <w:rsid w:val="00F66355"/>
    <w:rPr>
      <w:rFonts w:eastAsiaTheme="minorHAnsi"/>
      <w:lang w:eastAsia="en-US"/>
    </w:rPr>
  </w:style>
  <w:style w:type="paragraph" w:customStyle="1" w:styleId="E0A1BC79960F427B9696CAFA534955EC1">
    <w:name w:val="E0A1BC79960F427B9696CAFA534955EC1"/>
    <w:rsid w:val="00F66355"/>
    <w:pPr>
      <w:ind w:left="720"/>
      <w:contextualSpacing/>
    </w:pPr>
    <w:rPr>
      <w:rFonts w:eastAsiaTheme="minorHAnsi"/>
      <w:lang w:eastAsia="en-US"/>
    </w:rPr>
  </w:style>
  <w:style w:type="paragraph" w:customStyle="1" w:styleId="6AB09E1219AB44FD9E4F0221EE0BC9591">
    <w:name w:val="6AB09E1219AB44FD9E4F0221EE0BC9591"/>
    <w:rsid w:val="00F66355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6355"/>
    <w:rPr>
      <w:color w:val="808080"/>
    </w:rPr>
  </w:style>
  <w:style w:type="paragraph" w:customStyle="1" w:styleId="62DA93270A234A12B7F3353EE93D86BC">
    <w:name w:val="62DA93270A234A12B7F3353EE93D86BC"/>
    <w:rsid w:val="00F66355"/>
    <w:rPr>
      <w:rFonts w:eastAsiaTheme="minorHAnsi"/>
      <w:lang w:eastAsia="en-US"/>
    </w:rPr>
  </w:style>
  <w:style w:type="paragraph" w:customStyle="1" w:styleId="E0A1BC79960F427B9696CAFA534955EC">
    <w:name w:val="E0A1BC79960F427B9696CAFA534955EC"/>
    <w:rsid w:val="00F66355"/>
    <w:pPr>
      <w:ind w:left="720"/>
      <w:contextualSpacing/>
    </w:pPr>
    <w:rPr>
      <w:rFonts w:eastAsiaTheme="minorHAnsi"/>
      <w:lang w:eastAsia="en-US"/>
    </w:rPr>
  </w:style>
  <w:style w:type="paragraph" w:customStyle="1" w:styleId="6AB09E1219AB44FD9E4F0221EE0BC959">
    <w:name w:val="6AB09E1219AB44FD9E4F0221EE0BC959"/>
    <w:rsid w:val="00F66355"/>
    <w:rPr>
      <w:rFonts w:eastAsiaTheme="minorHAnsi"/>
      <w:lang w:eastAsia="en-US"/>
    </w:rPr>
  </w:style>
  <w:style w:type="paragraph" w:customStyle="1" w:styleId="5409B2D891044DD184C344D54A4B0034">
    <w:name w:val="5409B2D891044DD184C344D54A4B0034"/>
    <w:rsid w:val="00F66355"/>
    <w:rPr>
      <w:rFonts w:eastAsiaTheme="minorHAnsi"/>
      <w:lang w:eastAsia="en-US"/>
    </w:rPr>
  </w:style>
  <w:style w:type="paragraph" w:customStyle="1" w:styleId="62DA93270A234A12B7F3353EE93D86BC1">
    <w:name w:val="62DA93270A234A12B7F3353EE93D86BC1"/>
    <w:rsid w:val="00F66355"/>
    <w:rPr>
      <w:rFonts w:eastAsiaTheme="minorHAnsi"/>
      <w:lang w:eastAsia="en-US"/>
    </w:rPr>
  </w:style>
  <w:style w:type="paragraph" w:customStyle="1" w:styleId="EF250AA4ECD94B09B68B76350866C644">
    <w:name w:val="EF250AA4ECD94B09B68B76350866C644"/>
    <w:rsid w:val="00F66355"/>
    <w:rPr>
      <w:rFonts w:eastAsiaTheme="minorHAnsi"/>
      <w:lang w:eastAsia="en-US"/>
    </w:rPr>
  </w:style>
  <w:style w:type="paragraph" w:customStyle="1" w:styleId="F0F55D38BC4A42678CB973FC4D9403E6">
    <w:name w:val="F0F55D38BC4A42678CB973FC4D9403E6"/>
    <w:rsid w:val="00F66355"/>
    <w:rPr>
      <w:rFonts w:eastAsiaTheme="minorHAnsi"/>
      <w:lang w:eastAsia="en-US"/>
    </w:rPr>
  </w:style>
  <w:style w:type="paragraph" w:customStyle="1" w:styleId="74AD9E6EB51F464C8727797BA47AADE1">
    <w:name w:val="74AD9E6EB51F464C8727797BA47AADE1"/>
    <w:rsid w:val="00F66355"/>
    <w:rPr>
      <w:rFonts w:eastAsiaTheme="minorHAnsi"/>
      <w:lang w:eastAsia="en-US"/>
    </w:rPr>
  </w:style>
  <w:style w:type="paragraph" w:customStyle="1" w:styleId="A01534D4C56145F7B016E486741BC9C0">
    <w:name w:val="A01534D4C56145F7B016E486741BC9C0"/>
    <w:rsid w:val="00F66355"/>
    <w:rPr>
      <w:rFonts w:eastAsiaTheme="minorHAnsi"/>
      <w:lang w:eastAsia="en-US"/>
    </w:rPr>
  </w:style>
  <w:style w:type="paragraph" w:customStyle="1" w:styleId="E0A1BC79960F427B9696CAFA534955EC1">
    <w:name w:val="E0A1BC79960F427B9696CAFA534955EC1"/>
    <w:rsid w:val="00F66355"/>
    <w:pPr>
      <w:ind w:left="720"/>
      <w:contextualSpacing/>
    </w:pPr>
    <w:rPr>
      <w:rFonts w:eastAsiaTheme="minorHAnsi"/>
      <w:lang w:eastAsia="en-US"/>
    </w:rPr>
  </w:style>
  <w:style w:type="paragraph" w:customStyle="1" w:styleId="6AB09E1219AB44FD9E4F0221EE0BC9591">
    <w:name w:val="6AB09E1219AB44FD9E4F0221EE0BC9591"/>
    <w:rsid w:val="00F6635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dcterms:created xsi:type="dcterms:W3CDTF">2015-04-24T05:57:00Z</dcterms:created>
  <dcterms:modified xsi:type="dcterms:W3CDTF">2016-10-05T09:35:00Z</dcterms:modified>
</cp:coreProperties>
</file>